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A93E0" w14:textId="77777777" w:rsidR="00BD217F" w:rsidRPr="00A01ACB" w:rsidRDefault="00BD217F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1B6460BE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74E0193C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5435062F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113B2ECA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267EBC93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671507ED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2CDDF59A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5A23DB01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2C9588D6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7FAF3A8D" w14:textId="77777777" w:rsidR="00527C27" w:rsidRPr="00A01ACB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00663800" w14:textId="77777777" w:rsidR="00527C27" w:rsidRDefault="00527C27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57F485A4" w14:textId="77777777" w:rsidR="00CE4A3E" w:rsidRPr="00A01ACB" w:rsidRDefault="00CE4A3E" w:rsidP="00A01ACB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18A2B09E" w14:textId="691B54D3" w:rsidR="003C0D6E" w:rsidRPr="00A01ACB" w:rsidRDefault="003C0D6E" w:rsidP="00A01ACB">
      <w:pPr>
        <w:widowControl w:val="0"/>
        <w:suppressAutoHyphens/>
        <w:ind w:right="3967"/>
        <w:jc w:val="both"/>
        <w:rPr>
          <w:sz w:val="26"/>
          <w:szCs w:val="26"/>
        </w:rPr>
      </w:pPr>
      <w:r w:rsidRPr="00A01ACB">
        <w:rPr>
          <w:sz w:val="26"/>
          <w:szCs w:val="26"/>
        </w:rPr>
        <w:t xml:space="preserve">О внесении изменений в Положение </w:t>
      </w:r>
      <w:r w:rsidR="00FC1D64" w:rsidRPr="00A01ACB">
        <w:rPr>
          <w:sz w:val="26"/>
          <w:szCs w:val="26"/>
        </w:rPr>
        <w:br/>
      </w:r>
      <w:r w:rsidRPr="00A01ACB">
        <w:rPr>
          <w:sz w:val="26"/>
          <w:szCs w:val="26"/>
        </w:rPr>
        <w:t xml:space="preserve">о региональном государственном </w:t>
      </w:r>
      <w:r w:rsidR="00A53DA7" w:rsidRPr="00A01ACB">
        <w:rPr>
          <w:sz w:val="26"/>
          <w:szCs w:val="26"/>
        </w:rPr>
        <w:t>геологическом</w:t>
      </w:r>
      <w:r w:rsidRPr="00A01ACB">
        <w:rPr>
          <w:sz w:val="26"/>
          <w:szCs w:val="26"/>
        </w:rPr>
        <w:t xml:space="preserve"> контроле (надзоре) на территории Республики Хакасия, утвержденное постановлением Правительства Республики Хакасия от 30.09.2021 № 48</w:t>
      </w:r>
      <w:r w:rsidR="00C4250B" w:rsidRPr="00A01ACB">
        <w:rPr>
          <w:sz w:val="26"/>
          <w:szCs w:val="26"/>
        </w:rPr>
        <w:t>7</w:t>
      </w:r>
      <w:r w:rsidRPr="00A01ACB">
        <w:rPr>
          <w:sz w:val="26"/>
          <w:szCs w:val="26"/>
        </w:rPr>
        <w:t xml:space="preserve"> </w:t>
      </w:r>
    </w:p>
    <w:p w14:paraId="345E6541" w14:textId="77777777" w:rsidR="003C0D6E" w:rsidRPr="00A01ACB" w:rsidRDefault="003C0D6E" w:rsidP="00A01ACB">
      <w:pPr>
        <w:widowControl w:val="0"/>
        <w:suppressAutoHyphens/>
        <w:jc w:val="both"/>
        <w:rPr>
          <w:sz w:val="26"/>
          <w:szCs w:val="26"/>
        </w:rPr>
      </w:pPr>
    </w:p>
    <w:p w14:paraId="245F4FDF" w14:textId="77777777" w:rsidR="003C0D6E" w:rsidRPr="00A01ACB" w:rsidRDefault="003C0D6E" w:rsidP="00A01ACB">
      <w:pPr>
        <w:widowControl w:val="0"/>
        <w:suppressAutoHyphens/>
        <w:jc w:val="both"/>
        <w:rPr>
          <w:sz w:val="26"/>
          <w:szCs w:val="26"/>
        </w:rPr>
      </w:pPr>
    </w:p>
    <w:p w14:paraId="7787EF02" w14:textId="214BBA95" w:rsidR="003C0D6E" w:rsidRPr="00DA7B87" w:rsidRDefault="00DA7B87" w:rsidP="00544B00">
      <w:pPr>
        <w:pStyle w:val="a4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DA7B87">
        <w:rPr>
          <w:sz w:val="26"/>
          <w:szCs w:val="26"/>
        </w:rPr>
        <w:t xml:space="preserve">В соответствии с </w:t>
      </w:r>
      <w:r w:rsidRPr="00AB5FBC">
        <w:rPr>
          <w:sz w:val="26"/>
          <w:szCs w:val="26"/>
        </w:rPr>
        <w:t>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DA7B87">
        <w:rPr>
          <w:sz w:val="26"/>
          <w:szCs w:val="26"/>
        </w:rPr>
        <w:t xml:space="preserve"> </w:t>
      </w:r>
      <w:r w:rsidR="003C0D6E" w:rsidRPr="00DA7B87">
        <w:rPr>
          <w:sz w:val="26"/>
          <w:szCs w:val="26"/>
        </w:rPr>
        <w:t>Правительство Республики Хакасия ПОСТАНОВЛЯЕТ:</w:t>
      </w:r>
    </w:p>
    <w:p w14:paraId="34E90721" w14:textId="4979A4C4" w:rsidR="003C0D6E" w:rsidRPr="00A01ACB" w:rsidRDefault="003C0D6E" w:rsidP="00544B00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A01ACB">
        <w:rPr>
          <w:sz w:val="26"/>
          <w:szCs w:val="26"/>
        </w:rPr>
        <w:t xml:space="preserve">Внести в Положение о региональном государственном </w:t>
      </w:r>
      <w:r w:rsidR="00A53DA7" w:rsidRPr="00A01ACB">
        <w:rPr>
          <w:sz w:val="26"/>
          <w:szCs w:val="26"/>
        </w:rPr>
        <w:t>геологическом</w:t>
      </w:r>
      <w:r w:rsidRPr="00A01ACB">
        <w:rPr>
          <w:sz w:val="26"/>
          <w:szCs w:val="26"/>
        </w:rPr>
        <w:t xml:space="preserve"> контроле (надзоре) на территории Республики Хакасия, утвержденное постановлением Правительства Республики Хакасия от 30.09.2021 № 48</w:t>
      </w:r>
      <w:r w:rsidR="00A53DA7" w:rsidRPr="00A01ACB">
        <w:rPr>
          <w:sz w:val="26"/>
          <w:szCs w:val="26"/>
        </w:rPr>
        <w:t>7</w:t>
      </w:r>
      <w:r w:rsidRPr="00A01ACB">
        <w:rPr>
          <w:sz w:val="26"/>
          <w:szCs w:val="26"/>
        </w:rPr>
        <w:t xml:space="preserve"> (</w:t>
      </w:r>
      <w:r w:rsidR="00A53DA7" w:rsidRPr="00A01ACB">
        <w:rPr>
          <w:sz w:val="26"/>
          <w:szCs w:val="26"/>
        </w:rPr>
        <w:t>Официальный интернет-портал правовой информации (</w:t>
      </w:r>
      <w:r w:rsidR="00A53DA7" w:rsidRPr="00A01ACB">
        <w:rPr>
          <w:sz w:val="26"/>
          <w:szCs w:val="26"/>
          <w:lang w:val="en-US"/>
        </w:rPr>
        <w:t>www</w:t>
      </w:r>
      <w:r w:rsidR="00A53DA7" w:rsidRPr="00A01ACB">
        <w:rPr>
          <w:sz w:val="26"/>
          <w:szCs w:val="26"/>
        </w:rPr>
        <w:t>.pravo.gov.ru), 06.10.2021, № 1900202110060007</w:t>
      </w:r>
      <w:r w:rsidR="00183533" w:rsidRPr="00A01ACB">
        <w:rPr>
          <w:sz w:val="26"/>
          <w:szCs w:val="26"/>
          <w:shd w:val="clear" w:color="auto" w:fill="FFFFFF"/>
        </w:rPr>
        <w:t>;</w:t>
      </w:r>
      <w:r w:rsidR="00A53DA7" w:rsidRPr="00A01ACB">
        <w:rPr>
          <w:sz w:val="26"/>
          <w:szCs w:val="26"/>
          <w:shd w:val="clear" w:color="auto" w:fill="FFFFFF"/>
        </w:rPr>
        <w:t xml:space="preserve"> </w:t>
      </w:r>
      <w:r w:rsidR="00332DC8" w:rsidRPr="00A01ACB">
        <w:rPr>
          <w:sz w:val="26"/>
          <w:szCs w:val="26"/>
          <w:shd w:val="clear" w:color="auto" w:fill="FFFFFF"/>
        </w:rPr>
        <w:t>17.08.2023</w:t>
      </w:r>
      <w:r w:rsidR="000D5C1A" w:rsidRPr="00A01ACB">
        <w:rPr>
          <w:sz w:val="26"/>
          <w:szCs w:val="26"/>
          <w:shd w:val="clear" w:color="auto" w:fill="FFFFFF"/>
        </w:rPr>
        <w:t>,</w:t>
      </w:r>
      <w:r w:rsidR="00332DC8" w:rsidRPr="00A01ACB">
        <w:rPr>
          <w:sz w:val="26"/>
          <w:szCs w:val="26"/>
          <w:shd w:val="clear" w:color="auto" w:fill="FFFFFF"/>
        </w:rPr>
        <w:t xml:space="preserve"> № 1900202308170002</w:t>
      </w:r>
      <w:r w:rsidR="000D5C1A" w:rsidRPr="00A01ACB">
        <w:rPr>
          <w:sz w:val="26"/>
          <w:szCs w:val="26"/>
          <w:shd w:val="clear" w:color="auto" w:fill="FFFFFF"/>
        </w:rPr>
        <w:t>;</w:t>
      </w:r>
      <w:r w:rsidR="00332DC8" w:rsidRPr="00A01ACB">
        <w:rPr>
          <w:sz w:val="26"/>
          <w:szCs w:val="26"/>
          <w:shd w:val="clear" w:color="auto" w:fill="FFFFFF"/>
        </w:rPr>
        <w:t xml:space="preserve"> 17.11.2023</w:t>
      </w:r>
      <w:r w:rsidR="000D5C1A" w:rsidRPr="00A01ACB">
        <w:rPr>
          <w:sz w:val="26"/>
          <w:szCs w:val="26"/>
          <w:shd w:val="clear" w:color="auto" w:fill="FFFFFF"/>
        </w:rPr>
        <w:t xml:space="preserve">, </w:t>
      </w:r>
      <w:r w:rsidR="000D5C1A" w:rsidRPr="00A01ACB">
        <w:rPr>
          <w:sz w:val="26"/>
          <w:szCs w:val="26"/>
          <w:shd w:val="clear" w:color="auto" w:fill="FFFFFF"/>
        </w:rPr>
        <w:br/>
      </w:r>
      <w:r w:rsidR="00332DC8" w:rsidRPr="00A01ACB">
        <w:rPr>
          <w:sz w:val="26"/>
          <w:szCs w:val="26"/>
          <w:shd w:val="clear" w:color="auto" w:fill="FFFFFF"/>
        </w:rPr>
        <w:t>№ 1900202311170003</w:t>
      </w:r>
      <w:r w:rsidR="000D5C1A" w:rsidRPr="00A01ACB">
        <w:rPr>
          <w:sz w:val="26"/>
          <w:szCs w:val="26"/>
          <w:shd w:val="clear" w:color="auto" w:fill="FFFFFF"/>
        </w:rPr>
        <w:t>;</w:t>
      </w:r>
      <w:r w:rsidR="00332DC8" w:rsidRPr="00A01ACB">
        <w:rPr>
          <w:sz w:val="26"/>
          <w:szCs w:val="26"/>
          <w:shd w:val="clear" w:color="auto" w:fill="FFFFFF"/>
        </w:rPr>
        <w:t xml:space="preserve"> 22.07.2025</w:t>
      </w:r>
      <w:r w:rsidR="000D5C1A" w:rsidRPr="00A01ACB">
        <w:rPr>
          <w:sz w:val="26"/>
          <w:szCs w:val="26"/>
          <w:shd w:val="clear" w:color="auto" w:fill="FFFFFF"/>
        </w:rPr>
        <w:t>,</w:t>
      </w:r>
      <w:r w:rsidR="00332DC8" w:rsidRPr="00A01ACB">
        <w:rPr>
          <w:sz w:val="26"/>
          <w:szCs w:val="26"/>
          <w:shd w:val="clear" w:color="auto" w:fill="FFFFFF"/>
        </w:rPr>
        <w:t xml:space="preserve"> № 1900202507220006</w:t>
      </w:r>
      <w:r w:rsidR="00377CFB" w:rsidRPr="00A01ACB">
        <w:rPr>
          <w:sz w:val="26"/>
          <w:szCs w:val="26"/>
          <w:shd w:val="clear" w:color="auto" w:fill="FFFFFF"/>
        </w:rPr>
        <w:t xml:space="preserve">; 23.12.2025, </w:t>
      </w:r>
      <w:r w:rsidR="00377CFB" w:rsidRPr="00A01ACB">
        <w:rPr>
          <w:sz w:val="26"/>
          <w:szCs w:val="26"/>
          <w:shd w:val="clear" w:color="auto" w:fill="FFFFFF"/>
        </w:rPr>
        <w:br/>
        <w:t xml:space="preserve">№ 1900202512230008; </w:t>
      </w:r>
      <w:r w:rsidR="00A53DA7" w:rsidRPr="00A01ACB">
        <w:rPr>
          <w:color w:val="000000"/>
          <w:sz w:val="26"/>
          <w:szCs w:val="26"/>
        </w:rPr>
        <w:t>«Вестник Хакасии», 2022, № 21; 2023, № 19</w:t>
      </w:r>
      <w:r w:rsidR="00377CFB" w:rsidRPr="00A01ACB">
        <w:rPr>
          <w:sz w:val="26"/>
          <w:szCs w:val="26"/>
          <w:shd w:val="clear" w:color="auto" w:fill="FFFFFF"/>
        </w:rPr>
        <w:t xml:space="preserve">), </w:t>
      </w:r>
      <w:r w:rsidRPr="00A01ACB">
        <w:rPr>
          <w:sz w:val="26"/>
          <w:szCs w:val="26"/>
          <w:shd w:val="clear" w:color="auto" w:fill="FFFFFF"/>
        </w:rPr>
        <w:t>следующие изменения:</w:t>
      </w:r>
    </w:p>
    <w:p w14:paraId="7B152089" w14:textId="77777777" w:rsidR="004E3FBA" w:rsidRDefault="0083236E" w:rsidP="00544B00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A01ACB">
        <w:rPr>
          <w:sz w:val="26"/>
          <w:szCs w:val="26"/>
          <w:shd w:val="clear" w:color="auto" w:fill="FFFFFF"/>
        </w:rPr>
        <w:t>1)</w:t>
      </w:r>
      <w:r w:rsidR="004E3FBA">
        <w:rPr>
          <w:sz w:val="26"/>
          <w:szCs w:val="26"/>
          <w:shd w:val="clear" w:color="auto" w:fill="FFFFFF"/>
        </w:rPr>
        <w:t xml:space="preserve"> пункт 2.3 дополнить абзацем шестым следующего содержания:</w:t>
      </w:r>
    </w:p>
    <w:p w14:paraId="7D3A86D1" w14:textId="37D3C583" w:rsidR="004E3FBA" w:rsidRDefault="004E3FBA" w:rsidP="00544B00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Pr="004E3FBA">
        <w:rPr>
          <w:sz w:val="26"/>
          <w:szCs w:val="26"/>
          <w:shd w:val="clear" w:color="auto" w:fill="FFFFFF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sz w:val="26"/>
          <w:szCs w:val="26"/>
          <w:shd w:val="clear" w:color="auto" w:fill="FFFFFF"/>
        </w:rPr>
        <w:t>»;</w:t>
      </w:r>
    </w:p>
    <w:p w14:paraId="48D52370" w14:textId="4C18B39E" w:rsidR="005A4203" w:rsidRPr="00A01ACB" w:rsidRDefault="004E3FBA" w:rsidP="00544B00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2) </w:t>
      </w:r>
      <w:r w:rsidR="004E21CD" w:rsidRPr="00A01ACB">
        <w:rPr>
          <w:sz w:val="26"/>
          <w:szCs w:val="26"/>
          <w:shd w:val="clear" w:color="auto" w:fill="FFFFFF"/>
        </w:rPr>
        <w:t xml:space="preserve">пункт </w:t>
      </w:r>
      <w:r w:rsidR="00377CFB" w:rsidRPr="00A01ACB">
        <w:rPr>
          <w:sz w:val="26"/>
          <w:szCs w:val="26"/>
          <w:shd w:val="clear" w:color="auto" w:fill="FFFFFF"/>
        </w:rPr>
        <w:t>2.7 изложить в следующей редакции</w:t>
      </w:r>
      <w:r w:rsidR="005A4203" w:rsidRPr="00A01ACB">
        <w:rPr>
          <w:sz w:val="26"/>
          <w:szCs w:val="26"/>
          <w:shd w:val="clear" w:color="auto" w:fill="FFFFFF"/>
        </w:rPr>
        <w:t>:</w:t>
      </w:r>
    </w:p>
    <w:p w14:paraId="5E57A586" w14:textId="1A62CB8C" w:rsidR="003E5E8F" w:rsidRPr="00A01ACB" w:rsidRDefault="003E5E8F" w:rsidP="00544B00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A01ACB">
        <w:rPr>
          <w:sz w:val="26"/>
          <w:szCs w:val="26"/>
          <w:shd w:val="clear" w:color="auto" w:fill="FFFFFF"/>
        </w:rPr>
        <w:t>«2.7. Перечень индикаторов риска нарушения обязательных требований:</w:t>
      </w:r>
    </w:p>
    <w:p w14:paraId="1AA2F12A" w14:textId="4C752E35" w:rsidR="00377CFB" w:rsidRPr="00A01ACB" w:rsidRDefault="003035A9" w:rsidP="00544B00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A01ACB">
        <w:rPr>
          <w:sz w:val="26"/>
          <w:szCs w:val="26"/>
          <w:shd w:val="clear" w:color="auto" w:fill="FFFFFF"/>
        </w:rPr>
        <w:t>1) получение информации от юридических лиц и индивидуальных предпринимателей в ходе представления ими отчетности и иной информации, представление которой является обязательным в соответствии с нормативными правовыми актами</w:t>
      </w:r>
      <w:r w:rsidR="006B60E6">
        <w:rPr>
          <w:sz w:val="26"/>
          <w:szCs w:val="26"/>
          <w:shd w:val="clear" w:color="auto" w:fill="FFFFFF"/>
        </w:rPr>
        <w:t xml:space="preserve"> Российской Федерации и (или) Республики Хакасия</w:t>
      </w:r>
      <w:r w:rsidRPr="00A01ACB">
        <w:rPr>
          <w:sz w:val="26"/>
          <w:szCs w:val="26"/>
          <w:shd w:val="clear" w:color="auto" w:fill="FFFFFF"/>
        </w:rPr>
        <w:t>, содержащей отклонение от установленного объема разведки и добычи общераспространенных полезных ископаемых и запасов подземных вод более чем на 10</w:t>
      </w:r>
      <w:r w:rsidR="001F16D0">
        <w:rPr>
          <w:sz w:val="26"/>
          <w:szCs w:val="26"/>
          <w:shd w:val="clear" w:color="auto" w:fill="FFFFFF"/>
        </w:rPr>
        <w:t xml:space="preserve"> </w:t>
      </w:r>
      <w:r w:rsidRPr="00A01ACB">
        <w:rPr>
          <w:sz w:val="26"/>
          <w:szCs w:val="26"/>
          <w:shd w:val="clear" w:color="auto" w:fill="FFFFFF"/>
        </w:rPr>
        <w:t xml:space="preserve">% от </w:t>
      </w:r>
      <w:r w:rsidR="006B60E6">
        <w:rPr>
          <w:sz w:val="26"/>
          <w:szCs w:val="26"/>
          <w:shd w:val="clear" w:color="auto" w:fill="FFFFFF"/>
        </w:rPr>
        <w:t xml:space="preserve">объема, установленного </w:t>
      </w:r>
      <w:r w:rsidRPr="00A01ACB">
        <w:rPr>
          <w:sz w:val="26"/>
          <w:szCs w:val="26"/>
          <w:shd w:val="clear" w:color="auto" w:fill="FFFFFF"/>
        </w:rPr>
        <w:t>утвержденной проектной документаци</w:t>
      </w:r>
      <w:r w:rsidR="006B60E6">
        <w:rPr>
          <w:sz w:val="26"/>
          <w:szCs w:val="26"/>
          <w:shd w:val="clear" w:color="auto" w:fill="FFFFFF"/>
        </w:rPr>
        <w:t>ей</w:t>
      </w:r>
      <w:r w:rsidRPr="00A01ACB">
        <w:rPr>
          <w:sz w:val="26"/>
          <w:szCs w:val="26"/>
          <w:shd w:val="clear" w:color="auto" w:fill="FFFFFF"/>
        </w:rPr>
        <w:t xml:space="preserve"> в соответствии с условиями лицензии на пользование недрами;</w:t>
      </w:r>
    </w:p>
    <w:p w14:paraId="3374F22E" w14:textId="467A751B" w:rsidR="003035A9" w:rsidRPr="00A01ACB" w:rsidRDefault="003035A9" w:rsidP="00544B00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A01ACB">
        <w:rPr>
          <w:sz w:val="26"/>
          <w:szCs w:val="26"/>
          <w:shd w:val="clear" w:color="auto" w:fill="FFFFFF"/>
        </w:rPr>
        <w:t xml:space="preserve">2) наличие у </w:t>
      </w:r>
      <w:r w:rsidR="00B02588">
        <w:rPr>
          <w:sz w:val="26"/>
          <w:szCs w:val="26"/>
          <w:shd w:val="clear" w:color="auto" w:fill="FFFFFF"/>
        </w:rPr>
        <w:t>Минприроды Хакасии</w:t>
      </w:r>
      <w:r w:rsidRPr="00A01ACB">
        <w:rPr>
          <w:sz w:val="26"/>
          <w:szCs w:val="26"/>
          <w:shd w:val="clear" w:color="auto" w:fill="FFFFFF"/>
        </w:rPr>
        <w:t xml:space="preserve"> сведений о признаках ведения на земельном участке земляных и горных работ, связанных с добычей </w:t>
      </w:r>
      <w:r w:rsidRPr="00A01ACB">
        <w:rPr>
          <w:sz w:val="26"/>
          <w:szCs w:val="26"/>
          <w:shd w:val="clear" w:color="auto" w:fill="FFFFFF"/>
        </w:rPr>
        <w:lastRenderedPageBreak/>
        <w:t xml:space="preserve">общераспространенных полезных ископаемых в границах участка недр местного значения, предоставленного в пользование контролируемому лицу для осуществления геологического изучения недр, включающего поиски и оценку месторождений общераспространенных полезных ископаемых в соответствии с лицензией на пользование недрами, в отсутствие данных в федеральной государственной информационной системе </w:t>
      </w:r>
      <w:r w:rsidR="00A01ACB">
        <w:rPr>
          <w:sz w:val="26"/>
          <w:szCs w:val="26"/>
          <w:shd w:val="clear" w:color="auto" w:fill="FFFFFF"/>
        </w:rPr>
        <w:t>«</w:t>
      </w:r>
      <w:r w:rsidRPr="00A01ACB">
        <w:rPr>
          <w:sz w:val="26"/>
          <w:szCs w:val="26"/>
          <w:shd w:val="clear" w:color="auto" w:fill="FFFFFF"/>
        </w:rPr>
        <w:t>Автоматизированная система лицензирования недропользования</w:t>
      </w:r>
      <w:r w:rsidR="00A01ACB">
        <w:rPr>
          <w:sz w:val="26"/>
          <w:szCs w:val="26"/>
          <w:shd w:val="clear" w:color="auto" w:fill="FFFFFF"/>
        </w:rPr>
        <w:t>»</w:t>
      </w:r>
      <w:r w:rsidRPr="00A01ACB">
        <w:rPr>
          <w:sz w:val="26"/>
          <w:szCs w:val="26"/>
          <w:shd w:val="clear" w:color="auto" w:fill="FFFFFF"/>
        </w:rPr>
        <w:t xml:space="preserve"> </w:t>
      </w:r>
      <w:r w:rsidR="001F16D0">
        <w:rPr>
          <w:sz w:val="26"/>
          <w:szCs w:val="26"/>
          <w:shd w:val="clear" w:color="auto" w:fill="FFFFFF"/>
        </w:rPr>
        <w:t>(</w:t>
      </w:r>
      <w:r w:rsidR="001F16D0" w:rsidRPr="00A01ACB">
        <w:rPr>
          <w:sz w:val="26"/>
          <w:szCs w:val="26"/>
        </w:rPr>
        <w:t xml:space="preserve">далее </w:t>
      </w:r>
      <w:r w:rsidR="001F16D0">
        <w:rPr>
          <w:sz w:val="26"/>
          <w:szCs w:val="26"/>
        </w:rPr>
        <w:t>–</w:t>
      </w:r>
      <w:r w:rsidR="001F16D0" w:rsidRPr="00A01ACB">
        <w:rPr>
          <w:sz w:val="26"/>
          <w:szCs w:val="26"/>
        </w:rPr>
        <w:t xml:space="preserve"> ФГИС «АСЛН»)</w:t>
      </w:r>
      <w:r w:rsidR="001F16D0">
        <w:rPr>
          <w:sz w:val="26"/>
          <w:szCs w:val="26"/>
        </w:rPr>
        <w:t xml:space="preserve"> </w:t>
      </w:r>
      <w:r w:rsidRPr="00A01ACB">
        <w:rPr>
          <w:sz w:val="26"/>
          <w:szCs w:val="26"/>
          <w:shd w:val="clear" w:color="auto" w:fill="FFFFFF"/>
        </w:rPr>
        <w:t>о наличии согласованного технического проекта разработки месторождения полезного ископаемого и заключения государственной экспертизы запасов общераспространенных полезных ископаемых и подземных вод, подтверждающих постановку запасов общераспространенных полезных ископаемых и подземных вод на государственный баланс запасов полезных ископаемых;</w:t>
      </w:r>
    </w:p>
    <w:p w14:paraId="458C7EAD" w14:textId="386BE8BD" w:rsidR="003E5E8F" w:rsidRPr="00A01ACB" w:rsidRDefault="003035A9" w:rsidP="00544B00">
      <w:pPr>
        <w:pStyle w:val="a4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01ACB">
        <w:rPr>
          <w:sz w:val="26"/>
          <w:szCs w:val="26"/>
          <w:shd w:val="clear" w:color="auto" w:fill="FFFFFF"/>
        </w:rPr>
        <w:t xml:space="preserve">3) </w:t>
      </w:r>
      <w:r w:rsidR="001F16D0">
        <w:rPr>
          <w:sz w:val="26"/>
          <w:szCs w:val="26"/>
        </w:rPr>
        <w:t>п</w:t>
      </w:r>
      <w:r w:rsidRPr="00A01ACB">
        <w:rPr>
          <w:sz w:val="26"/>
          <w:szCs w:val="26"/>
        </w:rPr>
        <w:t xml:space="preserve">оступление в </w:t>
      </w:r>
      <w:r w:rsidR="00B02588">
        <w:rPr>
          <w:sz w:val="26"/>
          <w:szCs w:val="26"/>
        </w:rPr>
        <w:t>Минприроды Хакасии</w:t>
      </w:r>
      <w:r w:rsidR="0083236E" w:rsidRPr="00A01ACB">
        <w:rPr>
          <w:sz w:val="26"/>
          <w:szCs w:val="26"/>
        </w:rPr>
        <w:t xml:space="preserve"> </w:t>
      </w:r>
      <w:r w:rsidRPr="00A01ACB">
        <w:rPr>
          <w:sz w:val="26"/>
          <w:szCs w:val="26"/>
        </w:rPr>
        <w:t xml:space="preserve">не менее </w:t>
      </w:r>
      <w:r w:rsidR="001F16D0">
        <w:rPr>
          <w:sz w:val="26"/>
          <w:szCs w:val="26"/>
        </w:rPr>
        <w:t>двух</w:t>
      </w:r>
      <w:r w:rsidRPr="00A01ACB">
        <w:rPr>
          <w:sz w:val="26"/>
          <w:szCs w:val="26"/>
        </w:rPr>
        <w:t xml:space="preserve"> раз в течение </w:t>
      </w:r>
      <w:r w:rsidR="001F16D0">
        <w:rPr>
          <w:sz w:val="26"/>
          <w:szCs w:val="26"/>
        </w:rPr>
        <w:t>шести</w:t>
      </w:r>
      <w:r w:rsidRPr="00A01ACB">
        <w:rPr>
          <w:sz w:val="26"/>
          <w:szCs w:val="26"/>
        </w:rPr>
        <w:t xml:space="preserve"> месяцев информации от граждан, индивидуальных предпринимателей, юридических лиц, государственных или муниципальных органов, средств массовой информации и (или) полученных при проведении им контрольного (надзорного) мероприятия без взаимодействия с контролируемым лицом сведений о признаках ведения на земельном участке горных работ в границах которого, по данным </w:t>
      </w:r>
      <w:r w:rsidR="001F16D0" w:rsidRPr="00A01ACB">
        <w:rPr>
          <w:sz w:val="26"/>
          <w:szCs w:val="26"/>
        </w:rPr>
        <w:t>ФГИС «АСЛН»</w:t>
      </w:r>
      <w:r w:rsidR="001F16D0">
        <w:rPr>
          <w:sz w:val="26"/>
          <w:szCs w:val="26"/>
        </w:rPr>
        <w:t>,</w:t>
      </w:r>
      <w:r w:rsidR="001F16D0" w:rsidRPr="00A01ACB" w:rsidDel="001F16D0">
        <w:rPr>
          <w:sz w:val="26"/>
          <w:szCs w:val="26"/>
        </w:rPr>
        <w:t xml:space="preserve"> </w:t>
      </w:r>
      <w:r w:rsidRPr="00A01ACB">
        <w:rPr>
          <w:sz w:val="26"/>
          <w:szCs w:val="26"/>
        </w:rPr>
        <w:t xml:space="preserve">лицензии на пользование участками недр местного значения </w:t>
      </w:r>
      <w:r w:rsidR="00B02588">
        <w:rPr>
          <w:sz w:val="26"/>
          <w:szCs w:val="26"/>
        </w:rPr>
        <w:t>не предоставлялись</w:t>
      </w:r>
      <w:r w:rsidRPr="00A01ACB">
        <w:rPr>
          <w:sz w:val="26"/>
          <w:szCs w:val="26"/>
        </w:rPr>
        <w:t>.</w:t>
      </w:r>
    </w:p>
    <w:p w14:paraId="596F6C64" w14:textId="6858EDD2" w:rsidR="00D7648C" w:rsidRDefault="003E5E8F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A01ACB">
        <w:rPr>
          <w:sz w:val="26"/>
          <w:szCs w:val="26"/>
        </w:rPr>
        <w:t xml:space="preserve">Выявление индикаторов риска нарушения обязательных требований осуществляется Минприроды Хакасии без взаимодействия с контролируемыми лицами на основе сведений о контролируемых лицах, полученных из любых доступных достоверных источников, в том числе при проведении профилактических мероприятий, контрольных (надзорных) мероприятий, обращений юридических и физических лиц, а также из </w:t>
      </w:r>
      <w:r w:rsidR="00B02588">
        <w:rPr>
          <w:sz w:val="26"/>
          <w:szCs w:val="26"/>
        </w:rPr>
        <w:t xml:space="preserve">государственных </w:t>
      </w:r>
      <w:r w:rsidRPr="00A01ACB">
        <w:rPr>
          <w:sz w:val="26"/>
          <w:szCs w:val="26"/>
        </w:rPr>
        <w:t>информационных систем.»</w:t>
      </w:r>
      <w:r w:rsidR="0083236E" w:rsidRPr="00A01ACB">
        <w:rPr>
          <w:sz w:val="26"/>
          <w:szCs w:val="26"/>
        </w:rPr>
        <w:t>;</w:t>
      </w:r>
      <w:r w:rsidR="00DA27D0">
        <w:rPr>
          <w:sz w:val="26"/>
          <w:szCs w:val="26"/>
        </w:rPr>
        <w:t xml:space="preserve"> </w:t>
      </w:r>
    </w:p>
    <w:p w14:paraId="59C0AC23" w14:textId="623DBC5C" w:rsidR="00DA27D0" w:rsidRPr="00DA27D0" w:rsidRDefault="004E3FBA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A27D0">
        <w:rPr>
          <w:sz w:val="26"/>
          <w:szCs w:val="26"/>
        </w:rPr>
        <w:t>)</w:t>
      </w:r>
      <w:r w:rsidR="009E1300">
        <w:rPr>
          <w:sz w:val="26"/>
          <w:szCs w:val="26"/>
        </w:rPr>
        <w:t xml:space="preserve"> </w:t>
      </w:r>
      <w:r w:rsidR="00DA27D0" w:rsidRPr="00DA27D0">
        <w:rPr>
          <w:sz w:val="26"/>
          <w:szCs w:val="26"/>
        </w:rPr>
        <w:t>пункт 3.1 изложить в следующей редакции:</w:t>
      </w:r>
    </w:p>
    <w:p w14:paraId="731D2F0D" w14:textId="77777777" w:rsidR="00DA27D0" w:rsidRPr="00AB5FBC" w:rsidRDefault="00DA27D0" w:rsidP="00544B00">
      <w:pPr>
        <w:ind w:firstLine="709"/>
        <w:jc w:val="both"/>
        <w:rPr>
          <w:sz w:val="26"/>
          <w:szCs w:val="26"/>
        </w:rPr>
      </w:pPr>
      <w:r w:rsidRPr="00AB5FBC">
        <w:rPr>
          <w:sz w:val="26"/>
          <w:szCs w:val="26"/>
        </w:rPr>
        <w:t>3.1. В рамках осуществления регионального государственного геологического надзора проводятся следующие профилактические мероприятия:</w:t>
      </w:r>
    </w:p>
    <w:p w14:paraId="41A30DB8" w14:textId="410EFFDF" w:rsidR="00DA27D0" w:rsidRPr="00AB5FBC" w:rsidRDefault="00DA27D0" w:rsidP="00544B00">
      <w:pPr>
        <w:ind w:firstLine="709"/>
        <w:jc w:val="both"/>
        <w:rPr>
          <w:sz w:val="26"/>
          <w:szCs w:val="26"/>
        </w:rPr>
      </w:pPr>
      <w:r w:rsidRPr="00AB5FBC">
        <w:rPr>
          <w:sz w:val="26"/>
          <w:szCs w:val="26"/>
        </w:rPr>
        <w:t xml:space="preserve">1) информирование; </w:t>
      </w:r>
    </w:p>
    <w:p w14:paraId="27521965" w14:textId="049B0AE6" w:rsidR="00DA27D0" w:rsidRPr="00AB5FBC" w:rsidRDefault="00DA27D0" w:rsidP="00544B00">
      <w:pPr>
        <w:ind w:firstLine="709"/>
        <w:jc w:val="both"/>
        <w:rPr>
          <w:sz w:val="26"/>
          <w:szCs w:val="26"/>
        </w:rPr>
      </w:pPr>
      <w:r w:rsidRPr="00AB5FBC">
        <w:rPr>
          <w:sz w:val="26"/>
          <w:szCs w:val="26"/>
        </w:rPr>
        <w:t xml:space="preserve">2) обобщение правоприменительной практики; </w:t>
      </w:r>
    </w:p>
    <w:p w14:paraId="13A51175" w14:textId="798D7EEA" w:rsidR="00DA27D0" w:rsidRPr="00AB5FBC" w:rsidRDefault="00DA27D0" w:rsidP="00544B00">
      <w:pPr>
        <w:ind w:firstLine="709"/>
        <w:jc w:val="both"/>
        <w:rPr>
          <w:sz w:val="26"/>
          <w:szCs w:val="26"/>
        </w:rPr>
      </w:pPr>
      <w:r w:rsidRPr="00AB5FBC">
        <w:rPr>
          <w:sz w:val="26"/>
          <w:szCs w:val="26"/>
        </w:rPr>
        <w:t xml:space="preserve">3) объявление предостережения; </w:t>
      </w:r>
    </w:p>
    <w:p w14:paraId="3E9B8035" w14:textId="1E8AAB40" w:rsidR="00DA27D0" w:rsidRPr="00AB5FBC" w:rsidRDefault="00DA27D0" w:rsidP="00544B00">
      <w:pPr>
        <w:ind w:firstLine="709"/>
        <w:jc w:val="both"/>
        <w:rPr>
          <w:sz w:val="26"/>
          <w:szCs w:val="26"/>
        </w:rPr>
      </w:pPr>
      <w:r w:rsidRPr="00AB5FBC">
        <w:rPr>
          <w:sz w:val="26"/>
          <w:szCs w:val="26"/>
        </w:rPr>
        <w:t xml:space="preserve">4) консультирование; </w:t>
      </w:r>
    </w:p>
    <w:p w14:paraId="6E924EC3" w14:textId="4436CBAC" w:rsidR="00DA27D0" w:rsidRPr="00AB5FBC" w:rsidRDefault="00DA27D0" w:rsidP="00544B00">
      <w:pPr>
        <w:ind w:firstLine="709"/>
        <w:jc w:val="both"/>
        <w:rPr>
          <w:sz w:val="26"/>
          <w:szCs w:val="26"/>
        </w:rPr>
      </w:pPr>
      <w:r w:rsidRPr="00AB5FBC">
        <w:rPr>
          <w:sz w:val="26"/>
          <w:szCs w:val="26"/>
        </w:rPr>
        <w:t xml:space="preserve">5) профилактический визит.»; </w:t>
      </w:r>
    </w:p>
    <w:p w14:paraId="46246B71" w14:textId="6F0BDB71" w:rsidR="003035A9" w:rsidRPr="00A01ACB" w:rsidRDefault="00864206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3236E" w:rsidRPr="00A01ACB">
        <w:rPr>
          <w:sz w:val="26"/>
          <w:szCs w:val="26"/>
        </w:rPr>
        <w:t xml:space="preserve">) абзац </w:t>
      </w:r>
      <w:r w:rsidR="005F0DCE">
        <w:rPr>
          <w:sz w:val="26"/>
          <w:szCs w:val="26"/>
        </w:rPr>
        <w:t>третий</w:t>
      </w:r>
      <w:r w:rsidR="0083236E" w:rsidRPr="00A01ACB">
        <w:rPr>
          <w:sz w:val="26"/>
          <w:szCs w:val="26"/>
        </w:rPr>
        <w:t xml:space="preserve"> пункта</w:t>
      </w:r>
      <w:r w:rsidR="003526FE" w:rsidRPr="00A01ACB">
        <w:rPr>
          <w:sz w:val="26"/>
          <w:szCs w:val="26"/>
        </w:rPr>
        <w:t xml:space="preserve"> </w:t>
      </w:r>
      <w:r w:rsidR="0083236E" w:rsidRPr="00A01ACB">
        <w:rPr>
          <w:sz w:val="26"/>
          <w:szCs w:val="26"/>
        </w:rPr>
        <w:t xml:space="preserve">3.3 </w:t>
      </w:r>
      <w:r w:rsidR="0098273D" w:rsidRPr="00A01ACB">
        <w:rPr>
          <w:sz w:val="26"/>
          <w:szCs w:val="26"/>
        </w:rPr>
        <w:t>после слов «в отношении предостережения</w:t>
      </w:r>
      <w:r w:rsidR="005F0DCE">
        <w:rPr>
          <w:sz w:val="26"/>
          <w:szCs w:val="26"/>
        </w:rPr>
        <w:t>,</w:t>
      </w:r>
      <w:r w:rsidR="0098273D" w:rsidRPr="00A01ACB">
        <w:rPr>
          <w:sz w:val="26"/>
          <w:szCs w:val="26"/>
        </w:rPr>
        <w:t xml:space="preserve">» </w:t>
      </w:r>
      <w:r w:rsidR="0083236E" w:rsidRPr="00A01ACB">
        <w:rPr>
          <w:sz w:val="26"/>
          <w:szCs w:val="26"/>
        </w:rPr>
        <w:t>дополнить словами «в том числе посредством единого портала государственных и муниципальных услуг</w:t>
      </w:r>
      <w:r w:rsidR="005969E6">
        <w:rPr>
          <w:sz w:val="26"/>
          <w:szCs w:val="26"/>
        </w:rPr>
        <w:t xml:space="preserve">, </w:t>
      </w:r>
      <w:r w:rsidR="0083236E" w:rsidRPr="00A01ACB">
        <w:rPr>
          <w:sz w:val="26"/>
          <w:szCs w:val="26"/>
        </w:rPr>
        <w:t>регионального портала государственных и муниципальных услуг</w:t>
      </w:r>
      <w:r w:rsidR="00DA2892" w:rsidRPr="00A01ACB">
        <w:rPr>
          <w:sz w:val="26"/>
          <w:szCs w:val="26"/>
        </w:rPr>
        <w:t>,</w:t>
      </w:r>
      <w:r w:rsidR="0083236E" w:rsidRPr="00A01ACB">
        <w:rPr>
          <w:sz w:val="26"/>
          <w:szCs w:val="26"/>
        </w:rPr>
        <w:t>»;</w:t>
      </w:r>
    </w:p>
    <w:p w14:paraId="7338E0D3" w14:textId="38E3B1A1" w:rsidR="00CB7E52" w:rsidRDefault="00651647" w:rsidP="00544B00">
      <w:pPr>
        <w:pStyle w:val="a4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3236E" w:rsidRPr="00A01ACB">
        <w:rPr>
          <w:sz w:val="26"/>
          <w:szCs w:val="26"/>
        </w:rPr>
        <w:t xml:space="preserve">) </w:t>
      </w:r>
      <w:r w:rsidR="00CB7E52">
        <w:rPr>
          <w:sz w:val="26"/>
          <w:szCs w:val="26"/>
        </w:rPr>
        <w:t>в пункте 3.4:</w:t>
      </w:r>
    </w:p>
    <w:p w14:paraId="42D6DF47" w14:textId="5F4ECE5E" w:rsidR="0083236E" w:rsidRDefault="0083236E" w:rsidP="00544B00">
      <w:pPr>
        <w:pStyle w:val="a4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01ACB">
        <w:rPr>
          <w:sz w:val="26"/>
          <w:szCs w:val="26"/>
        </w:rPr>
        <w:t>подпункт 1 после слов</w:t>
      </w:r>
      <w:r w:rsidR="00F95E6B" w:rsidRPr="00A01ACB">
        <w:rPr>
          <w:sz w:val="26"/>
          <w:szCs w:val="26"/>
        </w:rPr>
        <w:t>а</w:t>
      </w:r>
      <w:r w:rsidRPr="00A01ACB">
        <w:rPr>
          <w:sz w:val="26"/>
          <w:szCs w:val="26"/>
        </w:rPr>
        <w:t xml:space="preserve"> «</w:t>
      </w:r>
      <w:r w:rsidR="00F95E6B" w:rsidRPr="00A01ACB">
        <w:rPr>
          <w:sz w:val="26"/>
          <w:szCs w:val="26"/>
        </w:rPr>
        <w:t>видео-конференц-связи</w:t>
      </w:r>
      <w:r w:rsidR="009F3740">
        <w:rPr>
          <w:sz w:val="26"/>
          <w:szCs w:val="26"/>
        </w:rPr>
        <w:t>,</w:t>
      </w:r>
      <w:r w:rsidR="00F95E6B" w:rsidRPr="00A01ACB">
        <w:rPr>
          <w:sz w:val="26"/>
          <w:szCs w:val="26"/>
        </w:rPr>
        <w:t>» до</w:t>
      </w:r>
      <w:r w:rsidR="009F3740">
        <w:rPr>
          <w:sz w:val="26"/>
          <w:szCs w:val="26"/>
        </w:rPr>
        <w:t>полнить</w:t>
      </w:r>
      <w:r w:rsidR="00F95E6B" w:rsidRPr="00A01ACB">
        <w:rPr>
          <w:sz w:val="26"/>
          <w:szCs w:val="26"/>
        </w:rPr>
        <w:t xml:space="preserve"> слова</w:t>
      </w:r>
      <w:r w:rsidR="009F3740">
        <w:rPr>
          <w:sz w:val="26"/>
          <w:szCs w:val="26"/>
        </w:rPr>
        <w:t>ми</w:t>
      </w:r>
      <w:r w:rsidR="00F95E6B" w:rsidRPr="00A01ACB">
        <w:rPr>
          <w:sz w:val="26"/>
          <w:szCs w:val="26"/>
        </w:rPr>
        <w:t xml:space="preserve"> «</w:t>
      </w:r>
      <w:r w:rsidRPr="00A01ACB">
        <w:rPr>
          <w:sz w:val="26"/>
          <w:szCs w:val="26"/>
        </w:rPr>
        <w:t xml:space="preserve">использования мобильного приложения </w:t>
      </w:r>
      <w:r w:rsidR="00F95E6B" w:rsidRPr="00A01ACB">
        <w:rPr>
          <w:sz w:val="26"/>
          <w:szCs w:val="26"/>
        </w:rPr>
        <w:t>«</w:t>
      </w:r>
      <w:r w:rsidRPr="00A01ACB">
        <w:rPr>
          <w:sz w:val="26"/>
          <w:szCs w:val="26"/>
        </w:rPr>
        <w:t>Инспектор</w:t>
      </w:r>
      <w:r w:rsidR="00DA2892" w:rsidRPr="00A01ACB">
        <w:rPr>
          <w:sz w:val="26"/>
          <w:szCs w:val="26"/>
        </w:rPr>
        <w:t>,</w:t>
      </w:r>
      <w:r w:rsidR="00F95E6B" w:rsidRPr="00A01ACB">
        <w:rPr>
          <w:sz w:val="26"/>
          <w:szCs w:val="26"/>
        </w:rPr>
        <w:t xml:space="preserve">»; </w:t>
      </w:r>
    </w:p>
    <w:p w14:paraId="4235C6BB" w14:textId="290C4557" w:rsidR="004F55BF" w:rsidRPr="00A01ACB" w:rsidRDefault="004F55BF" w:rsidP="00544B00">
      <w:pPr>
        <w:pStyle w:val="a4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подпункт</w:t>
      </w:r>
      <w:r w:rsidRPr="004F55BF">
        <w:rPr>
          <w:sz w:val="26"/>
          <w:szCs w:val="26"/>
        </w:rPr>
        <w:t xml:space="preserve"> 2 после слов «(обращениях в электронной форме)» </w:t>
      </w:r>
      <w:r>
        <w:rPr>
          <w:sz w:val="26"/>
          <w:szCs w:val="26"/>
        </w:rPr>
        <w:t>дополнить</w:t>
      </w:r>
      <w:r w:rsidRPr="004F55BF">
        <w:rPr>
          <w:sz w:val="26"/>
          <w:szCs w:val="26"/>
        </w:rPr>
        <w:t xml:space="preserve"> слова</w:t>
      </w:r>
      <w:r>
        <w:rPr>
          <w:sz w:val="26"/>
          <w:szCs w:val="26"/>
        </w:rPr>
        <w:t>ми</w:t>
      </w:r>
      <w:r w:rsidRPr="004F55BF">
        <w:rPr>
          <w:sz w:val="26"/>
          <w:szCs w:val="26"/>
        </w:rPr>
        <w:t xml:space="preserve"> «, направленных в том числе посредством единого портала государственных и муниципальных услуг</w:t>
      </w:r>
      <w:r w:rsidR="005969E6">
        <w:rPr>
          <w:sz w:val="26"/>
          <w:szCs w:val="26"/>
        </w:rPr>
        <w:t xml:space="preserve">, </w:t>
      </w:r>
      <w:r w:rsidRPr="004F55BF">
        <w:rPr>
          <w:sz w:val="26"/>
          <w:szCs w:val="26"/>
        </w:rPr>
        <w:t>регионального портала государственных и муниципальных услуг.»;</w:t>
      </w:r>
    </w:p>
    <w:p w14:paraId="07D81884" w14:textId="1CF56CC3" w:rsidR="00F95E6B" w:rsidRPr="00A01ACB" w:rsidRDefault="00651647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95E6B" w:rsidRPr="00A01ACB">
        <w:rPr>
          <w:sz w:val="26"/>
          <w:szCs w:val="26"/>
        </w:rPr>
        <w:t>) пункт 3.9 дополнить подпунктом</w:t>
      </w:r>
      <w:r w:rsidR="00D21F87" w:rsidRPr="00A01ACB">
        <w:rPr>
          <w:sz w:val="26"/>
          <w:szCs w:val="26"/>
        </w:rPr>
        <w:t xml:space="preserve"> </w:t>
      </w:r>
      <w:r w:rsidR="009F3740">
        <w:rPr>
          <w:sz w:val="26"/>
          <w:szCs w:val="26"/>
        </w:rPr>
        <w:t xml:space="preserve">5 </w:t>
      </w:r>
      <w:r w:rsidR="00D21F87" w:rsidRPr="00A01ACB">
        <w:rPr>
          <w:sz w:val="26"/>
          <w:szCs w:val="26"/>
        </w:rPr>
        <w:t>следующего содержания:</w:t>
      </w:r>
    </w:p>
    <w:p w14:paraId="4777BC2E" w14:textId="0A8BB024" w:rsidR="0083236E" w:rsidRPr="00544B00" w:rsidRDefault="00D21F87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544B00">
        <w:rPr>
          <w:sz w:val="26"/>
          <w:szCs w:val="26"/>
        </w:rPr>
        <w:t>«</w:t>
      </w:r>
      <w:r w:rsidR="00F95E6B" w:rsidRPr="00544B00">
        <w:rPr>
          <w:sz w:val="26"/>
          <w:szCs w:val="26"/>
        </w:rPr>
        <w:t xml:space="preserve">5) контролируемое лицо не соответствует критериям, предусмотренным </w:t>
      </w:r>
      <w:r w:rsidRPr="00544B00">
        <w:rPr>
          <w:sz w:val="26"/>
          <w:szCs w:val="26"/>
        </w:rPr>
        <w:lastRenderedPageBreak/>
        <w:t xml:space="preserve">абзацем </w:t>
      </w:r>
      <w:r w:rsidR="009F3740" w:rsidRPr="00544B00">
        <w:rPr>
          <w:sz w:val="26"/>
          <w:szCs w:val="26"/>
        </w:rPr>
        <w:t>первым</w:t>
      </w:r>
      <w:r w:rsidRPr="00544B00">
        <w:rPr>
          <w:sz w:val="26"/>
          <w:szCs w:val="26"/>
        </w:rPr>
        <w:t xml:space="preserve"> настоящего пункта</w:t>
      </w:r>
      <w:r w:rsidR="00C3094D" w:rsidRPr="00544B00">
        <w:rPr>
          <w:sz w:val="26"/>
          <w:szCs w:val="26"/>
        </w:rPr>
        <w:t>.</w:t>
      </w:r>
      <w:r w:rsidRPr="00544B00">
        <w:rPr>
          <w:sz w:val="26"/>
          <w:szCs w:val="26"/>
        </w:rPr>
        <w:t>»;</w:t>
      </w:r>
    </w:p>
    <w:p w14:paraId="2C68A14D" w14:textId="7CEC48F9" w:rsidR="004539CC" w:rsidRDefault="00651647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7648C">
        <w:rPr>
          <w:sz w:val="26"/>
          <w:szCs w:val="26"/>
        </w:rPr>
        <w:t xml:space="preserve">) </w:t>
      </w:r>
      <w:r w:rsidR="004539CC">
        <w:rPr>
          <w:sz w:val="26"/>
          <w:szCs w:val="26"/>
        </w:rPr>
        <w:t>дополнить пунктом 4.1.1 следующего содержания:</w:t>
      </w:r>
    </w:p>
    <w:p w14:paraId="4500DE44" w14:textId="03D3BFE3" w:rsidR="004539CC" w:rsidRPr="009B170E" w:rsidRDefault="004539CC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«4.1.1</w:t>
      </w:r>
      <w:r w:rsidR="00792DD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B170E">
        <w:rPr>
          <w:sz w:val="26"/>
          <w:szCs w:val="26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4D5BA1A2" w14:textId="5CA5011C" w:rsidR="004539CC" w:rsidRDefault="004539CC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B170E">
        <w:rPr>
          <w:sz w:val="26"/>
          <w:szCs w:val="26"/>
        </w:rPr>
        <w:t xml:space="preserve">Выездное обследование, указанное в </w:t>
      </w:r>
      <w:r>
        <w:rPr>
          <w:sz w:val="26"/>
          <w:szCs w:val="26"/>
        </w:rPr>
        <w:t>абзаце первом настоящего пункта</w:t>
      </w:r>
      <w:r w:rsidRPr="009B170E">
        <w:rPr>
          <w:sz w:val="26"/>
          <w:szCs w:val="26"/>
        </w:rPr>
        <w:t xml:space="preserve">, </w:t>
      </w:r>
      <w:r w:rsidR="00EE0260" w:rsidRPr="00EE0260">
        <w:rPr>
          <w:sz w:val="26"/>
          <w:szCs w:val="26"/>
        </w:rPr>
        <w:t>может быть проведено с использованием беспилотных аппаратов (систем), в случае, если их использование предусмотрено заданием о проведении контрольного (надзорного) мероприятия.</w:t>
      </w:r>
    </w:p>
    <w:p w14:paraId="4F548FE7" w14:textId="77777777" w:rsidR="004539CC" w:rsidRDefault="004539CC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B170E">
        <w:rPr>
          <w:sz w:val="26"/>
          <w:szCs w:val="26"/>
        </w:rPr>
        <w:t>Выездное обследование проводится без информирования контролируемого лица</w:t>
      </w:r>
      <w:r>
        <w:rPr>
          <w:sz w:val="26"/>
          <w:szCs w:val="26"/>
        </w:rPr>
        <w:t>.»;</w:t>
      </w:r>
    </w:p>
    <w:p w14:paraId="2BF10A0E" w14:textId="6600E7AA" w:rsidR="00CB7E52" w:rsidRPr="00544B00" w:rsidRDefault="00651647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B7E52" w:rsidRPr="00544B00">
        <w:rPr>
          <w:sz w:val="26"/>
          <w:szCs w:val="26"/>
        </w:rPr>
        <w:t>) пункт 4.2 изложить в следующей редакции:</w:t>
      </w:r>
    </w:p>
    <w:p w14:paraId="0C1BD084" w14:textId="77777777" w:rsidR="00CB7E52" w:rsidRPr="00544B00" w:rsidRDefault="00CB7E52" w:rsidP="00544B00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B7E52">
        <w:rPr>
          <w:sz w:val="26"/>
          <w:szCs w:val="26"/>
        </w:rPr>
        <w:t xml:space="preserve">«4.2. </w:t>
      </w:r>
      <w:r w:rsidRPr="00544B00">
        <w:rPr>
          <w:sz w:val="26"/>
          <w:szCs w:val="26"/>
        </w:rPr>
        <w:t>В ходе инспекционного визита проводятся следующие контрольные (надзорные) действия:</w:t>
      </w:r>
    </w:p>
    <w:p w14:paraId="221B0A28" w14:textId="024CB421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44B00">
        <w:rPr>
          <w:sz w:val="26"/>
          <w:szCs w:val="26"/>
        </w:rPr>
        <w:t xml:space="preserve">) осмотр; </w:t>
      </w:r>
    </w:p>
    <w:p w14:paraId="02616ED6" w14:textId="74317F37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44B00">
        <w:rPr>
          <w:sz w:val="26"/>
          <w:szCs w:val="26"/>
        </w:rPr>
        <w:t xml:space="preserve">) опрос; </w:t>
      </w:r>
    </w:p>
    <w:p w14:paraId="6EE5B419" w14:textId="04AB3F81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44B00">
        <w:rPr>
          <w:sz w:val="26"/>
          <w:szCs w:val="26"/>
        </w:rPr>
        <w:t xml:space="preserve">) получение письменных объяснений; </w:t>
      </w:r>
    </w:p>
    <w:p w14:paraId="7D3B114D" w14:textId="6C12B22E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44B00">
        <w:rPr>
          <w:sz w:val="26"/>
          <w:szCs w:val="26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геологического надзора.</w:t>
      </w:r>
      <w:r w:rsidR="00974C6B">
        <w:rPr>
          <w:sz w:val="26"/>
          <w:szCs w:val="26"/>
        </w:rPr>
        <w:t>»;</w:t>
      </w:r>
      <w:r w:rsidRPr="00544B00">
        <w:rPr>
          <w:sz w:val="26"/>
          <w:szCs w:val="26"/>
        </w:rPr>
        <w:t xml:space="preserve"> </w:t>
      </w:r>
    </w:p>
    <w:p w14:paraId="244A8387" w14:textId="2EEE3072" w:rsidR="00974C6B" w:rsidRDefault="00974C6B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дополнить пунктами 4.2.1 – 4.2.3 следующего содержания:</w:t>
      </w:r>
    </w:p>
    <w:p w14:paraId="5E13AF3B" w14:textId="04898FD7" w:rsidR="00CB7E52" w:rsidRPr="00544B00" w:rsidRDefault="00974C6B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«4.2.1. </w:t>
      </w:r>
      <w:r w:rsidR="00CB7E52" w:rsidRPr="00544B00">
        <w:rPr>
          <w:sz w:val="26"/>
          <w:szCs w:val="26"/>
        </w:rPr>
        <w:t xml:space="preserve">В ходе рейдового осмотра проводятся следующие контрольные (надзорные) действия: </w:t>
      </w:r>
    </w:p>
    <w:p w14:paraId="343658CE" w14:textId="48F15C7D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44B00">
        <w:rPr>
          <w:sz w:val="26"/>
          <w:szCs w:val="26"/>
        </w:rPr>
        <w:t xml:space="preserve">) осмотр; </w:t>
      </w:r>
    </w:p>
    <w:p w14:paraId="23F99FAB" w14:textId="0CCFFD1F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44B00">
        <w:rPr>
          <w:sz w:val="26"/>
          <w:szCs w:val="26"/>
        </w:rPr>
        <w:t xml:space="preserve">) досмотр; </w:t>
      </w:r>
    </w:p>
    <w:p w14:paraId="3A6F2BE1" w14:textId="3F78DD9C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44B00">
        <w:rPr>
          <w:sz w:val="26"/>
          <w:szCs w:val="26"/>
        </w:rPr>
        <w:t xml:space="preserve">) опрос; </w:t>
      </w:r>
    </w:p>
    <w:p w14:paraId="55F31886" w14:textId="0B258C25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44B00">
        <w:rPr>
          <w:sz w:val="26"/>
          <w:szCs w:val="26"/>
        </w:rPr>
        <w:t xml:space="preserve">) получение письменных объяснений; </w:t>
      </w:r>
    </w:p>
    <w:p w14:paraId="6A00B8F3" w14:textId="34BE9992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44B00">
        <w:rPr>
          <w:sz w:val="26"/>
          <w:szCs w:val="26"/>
        </w:rPr>
        <w:t xml:space="preserve">) истребование документов. </w:t>
      </w:r>
    </w:p>
    <w:p w14:paraId="38C42E2D" w14:textId="17CB97E9" w:rsidR="00CB7E52" w:rsidRPr="00544B00" w:rsidRDefault="00974C6B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4.2.2. </w:t>
      </w:r>
      <w:r w:rsidR="00CB7E52" w:rsidRPr="00544B00">
        <w:rPr>
          <w:sz w:val="26"/>
          <w:szCs w:val="26"/>
        </w:rPr>
        <w:t>В ходе документарной проверки</w:t>
      </w:r>
      <w:r w:rsidR="00544B00" w:rsidRPr="00544B00">
        <w:rPr>
          <w:sz w:val="26"/>
          <w:szCs w:val="26"/>
        </w:rPr>
        <w:t>,</w:t>
      </w:r>
      <w:r w:rsidR="00CB7E52" w:rsidRPr="00544B00">
        <w:rPr>
          <w:sz w:val="26"/>
          <w:szCs w:val="26"/>
        </w:rPr>
        <w:t xml:space="preserve"> </w:t>
      </w:r>
      <w:r w:rsidR="00544B00" w:rsidRPr="00544B00">
        <w:rPr>
          <w:sz w:val="26"/>
          <w:szCs w:val="26"/>
        </w:rPr>
        <w:t>если имеющихся в распоряжении у контрольного (надзорного) органа сведений и документов недостаточно, проводятся следующие контрольные (надзорные) действия:</w:t>
      </w:r>
      <w:r w:rsidR="00CB7E52" w:rsidRPr="00544B00">
        <w:rPr>
          <w:sz w:val="26"/>
          <w:szCs w:val="26"/>
        </w:rPr>
        <w:t xml:space="preserve"> </w:t>
      </w:r>
    </w:p>
    <w:p w14:paraId="592C3D67" w14:textId="770BA025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44B00">
        <w:rPr>
          <w:sz w:val="26"/>
          <w:szCs w:val="26"/>
        </w:rPr>
        <w:t xml:space="preserve">) получение письменных объяснений; </w:t>
      </w:r>
    </w:p>
    <w:p w14:paraId="113C7615" w14:textId="06A6AC92" w:rsidR="00CB7E52" w:rsidRDefault="00EE0260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B7E52" w:rsidRPr="00544B00">
        <w:rPr>
          <w:sz w:val="26"/>
          <w:szCs w:val="26"/>
        </w:rPr>
        <w:t xml:space="preserve">) истребование документов. </w:t>
      </w:r>
    </w:p>
    <w:p w14:paraId="578AB90D" w14:textId="0F1645B1" w:rsidR="00CB7E52" w:rsidRPr="00544B00" w:rsidRDefault="00974C6B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4.2.3. </w:t>
      </w:r>
      <w:r w:rsidR="00CB7E52" w:rsidRPr="00544B00">
        <w:rPr>
          <w:sz w:val="26"/>
          <w:szCs w:val="26"/>
        </w:rPr>
        <w:t xml:space="preserve">В ходе выездной проверки проводятся следующие контрольные (надзорные) действия: </w:t>
      </w:r>
    </w:p>
    <w:p w14:paraId="7FEA151D" w14:textId="0F8B0505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44B00">
        <w:rPr>
          <w:sz w:val="26"/>
          <w:szCs w:val="26"/>
        </w:rPr>
        <w:t xml:space="preserve">) осмотр; </w:t>
      </w:r>
    </w:p>
    <w:p w14:paraId="5239013B" w14:textId="282DD557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44B00">
        <w:rPr>
          <w:sz w:val="26"/>
          <w:szCs w:val="26"/>
        </w:rPr>
        <w:t xml:space="preserve">) досмотр; </w:t>
      </w:r>
    </w:p>
    <w:p w14:paraId="6FF10C79" w14:textId="1103391B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44B00">
        <w:rPr>
          <w:sz w:val="26"/>
          <w:szCs w:val="26"/>
        </w:rPr>
        <w:t xml:space="preserve">) опрос; </w:t>
      </w:r>
    </w:p>
    <w:p w14:paraId="0D786835" w14:textId="10EC9CAB" w:rsidR="00CB7E52" w:rsidRPr="00544B00" w:rsidRDefault="00CB7E52" w:rsidP="00544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44B00">
        <w:rPr>
          <w:sz w:val="26"/>
          <w:szCs w:val="26"/>
        </w:rPr>
        <w:t xml:space="preserve">) получение письменных объяснений; </w:t>
      </w:r>
    </w:p>
    <w:p w14:paraId="6D751791" w14:textId="77777777" w:rsidR="00792DD7" w:rsidRDefault="00CB7E52" w:rsidP="00544B00">
      <w:pPr>
        <w:pStyle w:val="a4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44B00">
        <w:rPr>
          <w:sz w:val="26"/>
          <w:szCs w:val="26"/>
        </w:rPr>
        <w:t>) истребование документов.</w:t>
      </w:r>
      <w:r>
        <w:rPr>
          <w:sz w:val="26"/>
          <w:szCs w:val="26"/>
        </w:rPr>
        <w:t>»;</w:t>
      </w:r>
    </w:p>
    <w:p w14:paraId="1D5C50A6" w14:textId="3CCA5139" w:rsidR="00047A54" w:rsidRPr="00047A54" w:rsidRDefault="00974C6B" w:rsidP="00544B00">
      <w:pPr>
        <w:pStyle w:val="a4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047A54">
        <w:rPr>
          <w:sz w:val="26"/>
          <w:szCs w:val="26"/>
        </w:rPr>
        <w:t xml:space="preserve">) </w:t>
      </w:r>
      <w:r w:rsidR="00047A54" w:rsidRPr="00047A54">
        <w:rPr>
          <w:sz w:val="26"/>
          <w:szCs w:val="26"/>
        </w:rPr>
        <w:t>пункт 4.3 дополнить абзацем</w:t>
      </w:r>
      <w:r w:rsidR="00DA27D0">
        <w:rPr>
          <w:sz w:val="26"/>
          <w:szCs w:val="26"/>
        </w:rPr>
        <w:t xml:space="preserve"> </w:t>
      </w:r>
      <w:r w:rsidR="004539CC">
        <w:rPr>
          <w:sz w:val="26"/>
          <w:szCs w:val="26"/>
        </w:rPr>
        <w:t xml:space="preserve">третьим </w:t>
      </w:r>
      <w:r w:rsidR="00047A54" w:rsidRPr="00047A54">
        <w:rPr>
          <w:sz w:val="26"/>
          <w:szCs w:val="26"/>
        </w:rPr>
        <w:t>следующего содержания:</w:t>
      </w:r>
    </w:p>
    <w:p w14:paraId="56C9346A" w14:textId="2A8F72FB" w:rsidR="00047A54" w:rsidRPr="001C4A57" w:rsidRDefault="00047A54" w:rsidP="00544B00">
      <w:pPr>
        <w:pStyle w:val="a4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7A54">
        <w:rPr>
          <w:sz w:val="26"/>
          <w:szCs w:val="26"/>
        </w:rPr>
        <w:t xml:space="preserve">«Действие требований, установленных абзацем </w:t>
      </w:r>
      <w:r w:rsidR="00DA27D0">
        <w:rPr>
          <w:sz w:val="26"/>
          <w:szCs w:val="26"/>
        </w:rPr>
        <w:t>перв</w:t>
      </w:r>
      <w:r w:rsidR="00AB5FBC">
        <w:rPr>
          <w:sz w:val="26"/>
          <w:szCs w:val="26"/>
        </w:rPr>
        <w:t>ы</w:t>
      </w:r>
      <w:r w:rsidR="00DA27D0">
        <w:rPr>
          <w:sz w:val="26"/>
          <w:szCs w:val="26"/>
        </w:rPr>
        <w:t>м</w:t>
      </w:r>
      <w:r w:rsidR="00DA27D0" w:rsidRPr="00047A54">
        <w:rPr>
          <w:sz w:val="26"/>
          <w:szCs w:val="26"/>
        </w:rPr>
        <w:t xml:space="preserve"> </w:t>
      </w:r>
      <w:r w:rsidRPr="00047A54">
        <w:rPr>
          <w:sz w:val="26"/>
          <w:szCs w:val="26"/>
        </w:rPr>
        <w:t xml:space="preserve">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</w:t>
      </w:r>
      <w:r w:rsidRPr="00047A54">
        <w:rPr>
          <w:sz w:val="26"/>
          <w:szCs w:val="26"/>
        </w:rPr>
        <w:lastRenderedPageBreak/>
        <w:t xml:space="preserve">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</w:t>
      </w:r>
      <w:r>
        <w:rPr>
          <w:sz w:val="26"/>
          <w:szCs w:val="26"/>
        </w:rPr>
        <w:t>4 Федерального закона от 24.07.2007 № 209-ФЗ «</w:t>
      </w:r>
      <w:r w:rsidRPr="00047A54">
        <w:rPr>
          <w:sz w:val="26"/>
          <w:szCs w:val="26"/>
        </w:rPr>
        <w:t>О развитии малого и среднего предпринимательства в Российской Фе</w:t>
      </w:r>
      <w:r>
        <w:rPr>
          <w:sz w:val="26"/>
          <w:szCs w:val="26"/>
        </w:rPr>
        <w:t>дерации»</w:t>
      </w:r>
      <w:r w:rsidRPr="00047A54">
        <w:rPr>
          <w:sz w:val="26"/>
          <w:szCs w:val="26"/>
        </w:rPr>
        <w:t xml:space="preserve"> для малых предприятий, а в части проведения выездных проверок микропредприятий </w:t>
      </w:r>
      <w:r w:rsidR="00CB1FCE" w:rsidRPr="00CB1FCE">
        <w:rPr>
          <w:sz w:val="26"/>
          <w:szCs w:val="26"/>
        </w:rPr>
        <w:t>–</w:t>
      </w:r>
      <w:r w:rsidRPr="00047A54">
        <w:rPr>
          <w:sz w:val="26"/>
          <w:szCs w:val="26"/>
        </w:rPr>
        <w:t xml:space="preserve">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035731">
        <w:rPr>
          <w:sz w:val="26"/>
          <w:szCs w:val="26"/>
        </w:rPr>
        <w:t>го абзаца</w:t>
      </w:r>
      <w:r w:rsidRPr="00047A54">
        <w:rPr>
          <w:sz w:val="26"/>
          <w:szCs w:val="26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14:paraId="1A092A8A" w14:textId="389AC748" w:rsidR="00C206B2" w:rsidRPr="00A01ACB" w:rsidRDefault="00651647" w:rsidP="00544B00">
      <w:pPr>
        <w:widowControl w:val="0"/>
        <w:suppressAutoHyphens/>
        <w:ind w:firstLine="709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1</w:t>
      </w:r>
      <w:r w:rsidR="00974C6B">
        <w:rPr>
          <w:sz w:val="26"/>
          <w:szCs w:val="26"/>
        </w:rPr>
        <w:t>1</w:t>
      </w:r>
      <w:r w:rsidR="00C206B2" w:rsidRPr="00A01ACB">
        <w:rPr>
          <w:sz w:val="26"/>
          <w:szCs w:val="26"/>
        </w:rPr>
        <w:t xml:space="preserve">) пункт </w:t>
      </w:r>
      <w:bookmarkEnd w:id="0"/>
      <w:r w:rsidR="003526FE" w:rsidRPr="00A01ACB">
        <w:rPr>
          <w:sz w:val="26"/>
          <w:szCs w:val="26"/>
        </w:rPr>
        <w:t>5.3 изложить в следующей редакции:</w:t>
      </w:r>
    </w:p>
    <w:p w14:paraId="745FF757" w14:textId="3B71E90F" w:rsidR="003526FE" w:rsidRPr="00035731" w:rsidRDefault="003526FE" w:rsidP="00035731">
      <w:pPr>
        <w:pStyle w:val="a4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035731">
        <w:rPr>
          <w:sz w:val="26"/>
          <w:szCs w:val="26"/>
        </w:rPr>
        <w:t>«5.3</w:t>
      </w:r>
      <w:r w:rsidR="006C29E0" w:rsidRPr="00035731">
        <w:rPr>
          <w:sz w:val="26"/>
          <w:szCs w:val="26"/>
        </w:rPr>
        <w:t>.</w:t>
      </w:r>
      <w:r w:rsidRPr="00035731">
        <w:rPr>
          <w:sz w:val="26"/>
          <w:szCs w:val="26"/>
        </w:rPr>
        <w:t xml:space="preserve"> Контролируемое лицо, в отношении которого выявлены нарушения обязательных требований, вправе подать ходатайство о заключении с </w:t>
      </w:r>
      <w:r w:rsidR="004539CC" w:rsidRPr="00035731">
        <w:rPr>
          <w:sz w:val="26"/>
          <w:szCs w:val="26"/>
        </w:rPr>
        <w:t xml:space="preserve">Минприроды Хакасии </w:t>
      </w:r>
      <w:r w:rsidRPr="00035731">
        <w:rPr>
          <w:sz w:val="26"/>
          <w:szCs w:val="26"/>
        </w:rPr>
        <w:t>соглашения о надлежащем устранении выявленных нарушений обязательных требований</w:t>
      </w:r>
      <w:r w:rsidR="00035731" w:rsidRPr="00035731">
        <w:rPr>
          <w:sz w:val="26"/>
          <w:szCs w:val="26"/>
        </w:rPr>
        <w:t xml:space="preserve"> в соответствии с требованиями статьи 90.2 Федерального закона № 248-ФЗ.»</w:t>
      </w:r>
      <w:r w:rsidRPr="00035731">
        <w:rPr>
          <w:sz w:val="26"/>
          <w:szCs w:val="26"/>
        </w:rPr>
        <w:t xml:space="preserve">. </w:t>
      </w:r>
    </w:p>
    <w:p w14:paraId="61B43301" w14:textId="77777777" w:rsidR="00635B1C" w:rsidRPr="00A01ACB" w:rsidRDefault="00635B1C">
      <w:pPr>
        <w:pStyle w:val="a4"/>
        <w:widowControl w:val="0"/>
        <w:suppressAutoHyphens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14:paraId="373862B2" w14:textId="77777777" w:rsidR="00332DC8" w:rsidRPr="00A01ACB" w:rsidRDefault="00332DC8">
      <w:pPr>
        <w:widowControl w:val="0"/>
        <w:suppressAutoHyphens/>
        <w:jc w:val="both"/>
        <w:rPr>
          <w:sz w:val="26"/>
          <w:szCs w:val="26"/>
        </w:rPr>
      </w:pPr>
    </w:p>
    <w:p w14:paraId="7AFD606B" w14:textId="77777777" w:rsidR="00C10391" w:rsidRPr="00A01ACB" w:rsidRDefault="00C10391">
      <w:pPr>
        <w:widowControl w:val="0"/>
        <w:suppressAutoHyphens/>
        <w:jc w:val="both"/>
        <w:rPr>
          <w:sz w:val="26"/>
          <w:szCs w:val="26"/>
        </w:rPr>
      </w:pPr>
    </w:p>
    <w:p w14:paraId="3980F11D" w14:textId="77777777" w:rsidR="00A53DA7" w:rsidRPr="00A01ACB" w:rsidRDefault="00A53DA7">
      <w:pPr>
        <w:widowControl w:val="0"/>
        <w:suppressAutoHyphens/>
        <w:jc w:val="both"/>
        <w:rPr>
          <w:sz w:val="26"/>
          <w:szCs w:val="26"/>
        </w:rPr>
      </w:pPr>
      <w:r w:rsidRPr="00A01ACB">
        <w:rPr>
          <w:sz w:val="26"/>
          <w:szCs w:val="26"/>
        </w:rPr>
        <w:t xml:space="preserve">Глава Республики Хакасия – </w:t>
      </w:r>
    </w:p>
    <w:p w14:paraId="22AEB51C" w14:textId="77777777" w:rsidR="00A53DA7" w:rsidRPr="00A01ACB" w:rsidRDefault="00A53DA7">
      <w:pPr>
        <w:widowControl w:val="0"/>
        <w:suppressAutoHyphens/>
        <w:jc w:val="both"/>
        <w:rPr>
          <w:sz w:val="26"/>
          <w:szCs w:val="26"/>
        </w:rPr>
      </w:pPr>
      <w:r w:rsidRPr="00A01ACB">
        <w:rPr>
          <w:sz w:val="26"/>
          <w:szCs w:val="26"/>
        </w:rPr>
        <w:t xml:space="preserve">Председатель Правительства </w:t>
      </w:r>
    </w:p>
    <w:p w14:paraId="3944043B" w14:textId="648B2DCE" w:rsidR="00A53DA7" w:rsidRPr="00A01ACB" w:rsidRDefault="00A53DA7">
      <w:pPr>
        <w:widowControl w:val="0"/>
        <w:suppressAutoHyphens/>
        <w:jc w:val="both"/>
        <w:rPr>
          <w:sz w:val="26"/>
          <w:szCs w:val="26"/>
          <w:shd w:val="clear" w:color="auto" w:fill="FFFFFF"/>
        </w:rPr>
      </w:pPr>
      <w:r w:rsidRPr="00A01ACB">
        <w:rPr>
          <w:sz w:val="26"/>
          <w:szCs w:val="26"/>
        </w:rPr>
        <w:t>Республики Хакасия                                                                                     В. Коновалов</w:t>
      </w:r>
    </w:p>
    <w:sectPr w:rsidR="00A53DA7" w:rsidRPr="00A01ACB" w:rsidSect="00A956E9">
      <w:head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DBFD" w14:textId="77777777" w:rsidR="00000CD4" w:rsidRDefault="00000CD4" w:rsidP="00183533">
      <w:r>
        <w:separator/>
      </w:r>
    </w:p>
  </w:endnote>
  <w:endnote w:type="continuationSeparator" w:id="0">
    <w:p w14:paraId="5B6EC4F8" w14:textId="77777777" w:rsidR="00000CD4" w:rsidRDefault="00000CD4" w:rsidP="0018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5482D" w14:textId="77777777" w:rsidR="00FC1D64" w:rsidRPr="00A01ACB" w:rsidRDefault="00FC1D64" w:rsidP="00A956E9">
    <w:pPr>
      <w:pStyle w:val="a8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A076D" w14:textId="77777777" w:rsidR="00000CD4" w:rsidRDefault="00000CD4" w:rsidP="00183533">
      <w:r>
        <w:separator/>
      </w:r>
    </w:p>
  </w:footnote>
  <w:footnote w:type="continuationSeparator" w:id="0">
    <w:p w14:paraId="638558E7" w14:textId="77777777" w:rsidR="00000CD4" w:rsidRDefault="00000CD4" w:rsidP="0018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917517"/>
      <w:docPartObj>
        <w:docPartGallery w:val="Page Numbers (Top of Page)"/>
        <w:docPartUnique/>
      </w:docPartObj>
    </w:sdtPr>
    <w:sdtEndPr/>
    <w:sdtContent>
      <w:p w14:paraId="2BC9DEB5" w14:textId="03EA8065" w:rsidR="00183533" w:rsidRPr="00A01ACB" w:rsidRDefault="00183533" w:rsidP="001C4A57">
        <w:pPr>
          <w:pStyle w:val="a6"/>
          <w:widowControl w:val="0"/>
          <w:suppressAutoHyphens/>
          <w:jc w:val="center"/>
        </w:pPr>
        <w:r w:rsidRPr="00A01ACB">
          <w:fldChar w:fldCharType="begin"/>
        </w:r>
        <w:r w:rsidRPr="009000ED">
          <w:instrText>PAGE   \* MERGEFORMAT</w:instrText>
        </w:r>
        <w:r w:rsidRPr="00A01ACB">
          <w:fldChar w:fldCharType="separate"/>
        </w:r>
        <w:r w:rsidR="009E6E7D">
          <w:rPr>
            <w:noProof/>
          </w:rPr>
          <w:t>2</w:t>
        </w:r>
        <w:r w:rsidRPr="00A01AC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04BA8"/>
    <w:multiLevelType w:val="hybridMultilevel"/>
    <w:tmpl w:val="9CFE2C70"/>
    <w:lvl w:ilvl="0" w:tplc="6C2AF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11763D"/>
    <w:multiLevelType w:val="hybridMultilevel"/>
    <w:tmpl w:val="BECE7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E5DD8"/>
    <w:multiLevelType w:val="hybridMultilevel"/>
    <w:tmpl w:val="9CFE2C70"/>
    <w:lvl w:ilvl="0" w:tplc="6C2AF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E"/>
    <w:rsid w:val="00000CD4"/>
    <w:rsid w:val="00020CDA"/>
    <w:rsid w:val="00035731"/>
    <w:rsid w:val="00046310"/>
    <w:rsid w:val="00047A54"/>
    <w:rsid w:val="00064106"/>
    <w:rsid w:val="000711A4"/>
    <w:rsid w:val="00071EDC"/>
    <w:rsid w:val="000A2AF1"/>
    <w:rsid w:val="000A4A37"/>
    <w:rsid w:val="000B70E1"/>
    <w:rsid w:val="000C4CBB"/>
    <w:rsid w:val="000C661E"/>
    <w:rsid w:val="000D1FE8"/>
    <w:rsid w:val="000D5C1A"/>
    <w:rsid w:val="000E51FC"/>
    <w:rsid w:val="00117A98"/>
    <w:rsid w:val="00136D62"/>
    <w:rsid w:val="00136EEE"/>
    <w:rsid w:val="00164FC7"/>
    <w:rsid w:val="00167266"/>
    <w:rsid w:val="0017642A"/>
    <w:rsid w:val="00183533"/>
    <w:rsid w:val="0019533E"/>
    <w:rsid w:val="001B5B97"/>
    <w:rsid w:val="001C4A57"/>
    <w:rsid w:val="001F16D0"/>
    <w:rsid w:val="00205232"/>
    <w:rsid w:val="00212B95"/>
    <w:rsid w:val="002135F3"/>
    <w:rsid w:val="00240C32"/>
    <w:rsid w:val="00273F07"/>
    <w:rsid w:val="002779DD"/>
    <w:rsid w:val="002850AC"/>
    <w:rsid w:val="00287767"/>
    <w:rsid w:val="002A14DA"/>
    <w:rsid w:val="002A759E"/>
    <w:rsid w:val="002B5260"/>
    <w:rsid w:val="002C18D4"/>
    <w:rsid w:val="002F5811"/>
    <w:rsid w:val="003011EE"/>
    <w:rsid w:val="003035A9"/>
    <w:rsid w:val="003037EF"/>
    <w:rsid w:val="00312656"/>
    <w:rsid w:val="0031634E"/>
    <w:rsid w:val="00321C9D"/>
    <w:rsid w:val="00332DC8"/>
    <w:rsid w:val="00340EB9"/>
    <w:rsid w:val="003524D1"/>
    <w:rsid w:val="003526FE"/>
    <w:rsid w:val="00377CFB"/>
    <w:rsid w:val="00392B84"/>
    <w:rsid w:val="003B74D8"/>
    <w:rsid w:val="003C0D6E"/>
    <w:rsid w:val="003C3E3D"/>
    <w:rsid w:val="003E3268"/>
    <w:rsid w:val="003E5E8F"/>
    <w:rsid w:val="003E75A9"/>
    <w:rsid w:val="0040235B"/>
    <w:rsid w:val="00407F6C"/>
    <w:rsid w:val="004157B8"/>
    <w:rsid w:val="00417769"/>
    <w:rsid w:val="00427334"/>
    <w:rsid w:val="0043047B"/>
    <w:rsid w:val="00430532"/>
    <w:rsid w:val="00436E92"/>
    <w:rsid w:val="00447628"/>
    <w:rsid w:val="004539CC"/>
    <w:rsid w:val="004574F2"/>
    <w:rsid w:val="0046412E"/>
    <w:rsid w:val="004649B6"/>
    <w:rsid w:val="00470B10"/>
    <w:rsid w:val="00481D84"/>
    <w:rsid w:val="00485499"/>
    <w:rsid w:val="00491576"/>
    <w:rsid w:val="004E21CD"/>
    <w:rsid w:val="004E3FBA"/>
    <w:rsid w:val="004F4418"/>
    <w:rsid w:val="004F55BF"/>
    <w:rsid w:val="00510849"/>
    <w:rsid w:val="00512D89"/>
    <w:rsid w:val="00527C27"/>
    <w:rsid w:val="00544B00"/>
    <w:rsid w:val="005500B8"/>
    <w:rsid w:val="00552000"/>
    <w:rsid w:val="00587D38"/>
    <w:rsid w:val="005969E6"/>
    <w:rsid w:val="005A4203"/>
    <w:rsid w:val="005F0DCE"/>
    <w:rsid w:val="00632D73"/>
    <w:rsid w:val="00635B1C"/>
    <w:rsid w:val="00644B3B"/>
    <w:rsid w:val="00651647"/>
    <w:rsid w:val="00652AAD"/>
    <w:rsid w:val="006B03B1"/>
    <w:rsid w:val="006B60E6"/>
    <w:rsid w:val="006C29E0"/>
    <w:rsid w:val="006D411B"/>
    <w:rsid w:val="006D41FA"/>
    <w:rsid w:val="006D65DA"/>
    <w:rsid w:val="006E26F7"/>
    <w:rsid w:val="007018AB"/>
    <w:rsid w:val="0070349A"/>
    <w:rsid w:val="0071065B"/>
    <w:rsid w:val="00712064"/>
    <w:rsid w:val="00715E6C"/>
    <w:rsid w:val="0072415C"/>
    <w:rsid w:val="00724F17"/>
    <w:rsid w:val="00726DE8"/>
    <w:rsid w:val="0077333C"/>
    <w:rsid w:val="00792DD7"/>
    <w:rsid w:val="0079492C"/>
    <w:rsid w:val="007D4EE2"/>
    <w:rsid w:val="00824953"/>
    <w:rsid w:val="00827240"/>
    <w:rsid w:val="0083236E"/>
    <w:rsid w:val="00837D72"/>
    <w:rsid w:val="008410CA"/>
    <w:rsid w:val="0085372B"/>
    <w:rsid w:val="0085675C"/>
    <w:rsid w:val="00864206"/>
    <w:rsid w:val="008B4484"/>
    <w:rsid w:val="008C3BF6"/>
    <w:rsid w:val="008E6523"/>
    <w:rsid w:val="009000ED"/>
    <w:rsid w:val="0091750E"/>
    <w:rsid w:val="00946D2F"/>
    <w:rsid w:val="00974854"/>
    <w:rsid w:val="00974C6B"/>
    <w:rsid w:val="009763EC"/>
    <w:rsid w:val="0098273D"/>
    <w:rsid w:val="009A0C55"/>
    <w:rsid w:val="009A26C2"/>
    <w:rsid w:val="009B431F"/>
    <w:rsid w:val="009E1300"/>
    <w:rsid w:val="009E53EB"/>
    <w:rsid w:val="009E6E7D"/>
    <w:rsid w:val="009F3740"/>
    <w:rsid w:val="00A01ACB"/>
    <w:rsid w:val="00A12BB7"/>
    <w:rsid w:val="00A26393"/>
    <w:rsid w:val="00A53DA7"/>
    <w:rsid w:val="00A81D8D"/>
    <w:rsid w:val="00A956E9"/>
    <w:rsid w:val="00A96510"/>
    <w:rsid w:val="00AB5FBC"/>
    <w:rsid w:val="00AC6E28"/>
    <w:rsid w:val="00AD12F4"/>
    <w:rsid w:val="00AE3357"/>
    <w:rsid w:val="00B02588"/>
    <w:rsid w:val="00B073C3"/>
    <w:rsid w:val="00B134B7"/>
    <w:rsid w:val="00B709A9"/>
    <w:rsid w:val="00BD217F"/>
    <w:rsid w:val="00BE4810"/>
    <w:rsid w:val="00C009C4"/>
    <w:rsid w:val="00C10391"/>
    <w:rsid w:val="00C17740"/>
    <w:rsid w:val="00C206B2"/>
    <w:rsid w:val="00C27140"/>
    <w:rsid w:val="00C3094D"/>
    <w:rsid w:val="00C4250B"/>
    <w:rsid w:val="00C57F05"/>
    <w:rsid w:val="00C917F4"/>
    <w:rsid w:val="00CB15E4"/>
    <w:rsid w:val="00CB1FCE"/>
    <w:rsid w:val="00CB7E52"/>
    <w:rsid w:val="00CE4A3E"/>
    <w:rsid w:val="00D1162B"/>
    <w:rsid w:val="00D21F87"/>
    <w:rsid w:val="00D7648C"/>
    <w:rsid w:val="00D90DC3"/>
    <w:rsid w:val="00D95851"/>
    <w:rsid w:val="00DA27D0"/>
    <w:rsid w:val="00DA2892"/>
    <w:rsid w:val="00DA3256"/>
    <w:rsid w:val="00DA5F90"/>
    <w:rsid w:val="00DA7B87"/>
    <w:rsid w:val="00E15A3D"/>
    <w:rsid w:val="00E41501"/>
    <w:rsid w:val="00E43D85"/>
    <w:rsid w:val="00E53501"/>
    <w:rsid w:val="00E942AC"/>
    <w:rsid w:val="00EC2014"/>
    <w:rsid w:val="00ED579F"/>
    <w:rsid w:val="00EE0260"/>
    <w:rsid w:val="00F02ACD"/>
    <w:rsid w:val="00F1771A"/>
    <w:rsid w:val="00F46538"/>
    <w:rsid w:val="00F803F8"/>
    <w:rsid w:val="00F95E6B"/>
    <w:rsid w:val="00FA69C5"/>
    <w:rsid w:val="00FB36FD"/>
    <w:rsid w:val="00FC1D64"/>
    <w:rsid w:val="00FC5101"/>
    <w:rsid w:val="00FD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A507"/>
  <w15:docId w15:val="{D560213D-C5B3-479A-BB02-D4E72C84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formation">
    <w:name w:val="information"/>
    <w:rsid w:val="003C0D6E"/>
  </w:style>
  <w:style w:type="paragraph" w:styleId="a3">
    <w:name w:val="List Paragraph"/>
    <w:basedOn w:val="a"/>
    <w:uiPriority w:val="34"/>
    <w:qFormat/>
    <w:rsid w:val="003C0D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18D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57F0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8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3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835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35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B448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B448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B44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448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B44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B44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44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164FC7"/>
    <w:pPr>
      <w:spacing w:before="100" w:beforeAutospacing="1" w:after="100" w:afterAutospacing="1"/>
    </w:pPr>
  </w:style>
  <w:style w:type="paragraph" w:styleId="af1">
    <w:name w:val="Revision"/>
    <w:hidden/>
    <w:uiPriority w:val="99"/>
    <w:semiHidden/>
    <w:rsid w:val="0030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D039-D785-47D9-88A8-DD44A42D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</dc:creator>
  <cp:lastModifiedBy>IT-man</cp:lastModifiedBy>
  <cp:revision>3</cp:revision>
  <cp:lastPrinted>2026-02-02T07:23:00Z</cp:lastPrinted>
  <dcterms:created xsi:type="dcterms:W3CDTF">2026-02-26T04:49:00Z</dcterms:created>
  <dcterms:modified xsi:type="dcterms:W3CDTF">2026-02-27T06:45:00Z</dcterms:modified>
</cp:coreProperties>
</file>